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27063">
                <w:rPr>
                  <w:b/>
                </w:rPr>
                <w:t>2025-1/10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27063">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27063">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2706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27063">
                <w:rPr>
                  <w:b/>
                </w:rPr>
                <w:t>NAKDİ VEYA AYNİ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735940" w:rsidRDefault="00735940" w:rsidP="005909DE">
      <w:pPr>
        <w:pStyle w:val="NormalWeb"/>
        <w:shd w:val="clear" w:color="auto" w:fill="FFFFFF"/>
        <w:tabs>
          <w:tab w:val="left" w:pos="709"/>
        </w:tabs>
        <w:spacing w:before="0" w:beforeAutospacing="0" w:after="0" w:afterAutospacing="0"/>
        <w:jc w:val="both"/>
        <w:rPr>
          <w:b/>
          <w:bCs/>
        </w:rPr>
      </w:pPr>
    </w:p>
    <w:p w:rsidR="00735940" w:rsidRDefault="00735940" w:rsidP="00735940">
      <w:pPr>
        <w:ind w:firstLine="708"/>
        <w:jc w:val="both"/>
        <w:rPr>
          <w:b/>
        </w:rPr>
      </w:pPr>
      <w:r>
        <w:rPr>
          <w:b/>
        </w:rPr>
        <w:t xml:space="preserve">Gündemin ONUNCU  maddesi gereğince; Kdz.Ereğli Belediye Spor Kulübüne nakdi ve ayni yardım yapılması konusu ile ilgili Kültür ve Sosyal İşler Müdürlüğünün yazısı okundu.  </w:t>
      </w:r>
    </w:p>
    <w:p w:rsidR="00735940" w:rsidRDefault="00735940" w:rsidP="00735940">
      <w:pPr>
        <w:ind w:firstLine="708"/>
        <w:jc w:val="both"/>
        <w:rPr>
          <w:b/>
        </w:rPr>
      </w:pPr>
    </w:p>
    <w:p w:rsidR="00735940" w:rsidRDefault="00735940" w:rsidP="00735940">
      <w:pPr>
        <w:pStyle w:val="stbilgi"/>
        <w:tabs>
          <w:tab w:val="right" w:pos="0"/>
          <w:tab w:val="left" w:pos="709"/>
        </w:tabs>
        <w:jc w:val="both"/>
        <w:rPr>
          <w:b/>
          <w:bCs/>
        </w:rPr>
      </w:pPr>
      <w:r>
        <w:rPr>
          <w:b/>
        </w:rPr>
        <w:tab/>
      </w:r>
      <w:r>
        <w:rPr>
          <w:b/>
          <w:bCs/>
        </w:rPr>
        <w:t>Yapılan müzakere neticesinde;</w:t>
      </w:r>
    </w:p>
    <w:p w:rsidR="00735940" w:rsidRDefault="00735940" w:rsidP="00735940">
      <w:pPr>
        <w:ind w:firstLine="708"/>
        <w:jc w:val="both"/>
        <w:rPr>
          <w:rFonts w:ascii="Arial" w:hAnsi="Arial" w:cs="Arial"/>
        </w:rPr>
      </w:pPr>
    </w:p>
    <w:p w:rsidR="00735940" w:rsidRDefault="00735940" w:rsidP="00735940">
      <w:pPr>
        <w:ind w:firstLine="708"/>
        <w:jc w:val="both"/>
        <w:rPr>
          <w:b/>
        </w:rPr>
      </w:pPr>
      <w:r w:rsidRPr="00735940">
        <w:rPr>
          <w:b/>
        </w:rPr>
        <w:t>02 Ağustos 2013 tarih ve 28726 sayılı Resmi Gazete’de yayınlanan “Bazı Kanun Ve Kanun Hükmünde Kararnamelerde Değişiklik Yapılmasına Dair Kanun’un 100. maddesi ile 03/07/2005 tarihli ve 5393 sayılı Kanunun 14. maddesinin ikinci fıkrası aşağıdaki şekilde değiştirilmiş olup,</w:t>
      </w:r>
      <w:r>
        <w:rPr>
          <w:b/>
        </w:rPr>
        <w:t xml:space="preserve"> </w:t>
      </w:r>
    </w:p>
    <w:p w:rsidR="00735940" w:rsidRDefault="00735940" w:rsidP="00735940">
      <w:pPr>
        <w:ind w:firstLine="708"/>
        <w:jc w:val="both"/>
        <w:rPr>
          <w:b/>
          <w:bCs/>
          <w:iCs/>
        </w:rPr>
      </w:pPr>
      <w:r w:rsidRPr="00735940">
        <w:rPr>
          <w:b/>
          <w:bCs/>
          <w:i/>
          <w:iCs/>
        </w:rPr>
        <w:t>“</w:t>
      </w:r>
      <w:r w:rsidRPr="00735940">
        <w:rPr>
          <w:b/>
          <w:bCs/>
          <w:iCs/>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735940" w:rsidRDefault="00735940" w:rsidP="00735940">
      <w:pPr>
        <w:ind w:firstLine="708"/>
        <w:jc w:val="both"/>
        <w:rPr>
          <w:b/>
          <w:bCs/>
          <w:iCs/>
        </w:rPr>
      </w:pPr>
    </w:p>
    <w:p w:rsidR="00735940" w:rsidRPr="00735940" w:rsidRDefault="00735940" w:rsidP="00735940">
      <w:pPr>
        <w:ind w:firstLine="708"/>
        <w:jc w:val="both"/>
        <w:rPr>
          <w:b/>
        </w:rPr>
      </w:pPr>
      <w:r w:rsidRPr="00735940">
        <w:rPr>
          <w:b/>
          <w:bCs/>
          <w:iCs/>
        </w:rPr>
        <w:t>“Belediyelerin birinci fıkranın (b) bendi uyarınca, sporu teşvik etmek amacıyla yapacakları nakdi yardım, bir önceki yıl genel bütçe vergi gelirlerinden belediyeleri için tahakkuk eden miktarın; büyükşehir belediyeleri için binde yedisini, diğer belediyeler için binde on ikisini geçemez</w:t>
      </w:r>
      <w:r w:rsidRPr="00735940">
        <w:rPr>
          <w:b/>
          <w:bCs/>
          <w:i/>
          <w:iCs/>
        </w:rPr>
        <w:t>.”</w:t>
      </w:r>
      <w:r w:rsidRPr="00735940">
        <w:rPr>
          <w:b/>
        </w:rPr>
        <w:t>hükmü yer almaktadır.</w:t>
      </w:r>
    </w:p>
    <w:p w:rsidR="00735940" w:rsidRPr="00735940" w:rsidRDefault="00735940" w:rsidP="00735940">
      <w:pPr>
        <w:ind w:firstLine="708"/>
        <w:jc w:val="both"/>
        <w:rPr>
          <w:b/>
        </w:rPr>
      </w:pPr>
    </w:p>
    <w:p w:rsidR="00735940" w:rsidRPr="00735940" w:rsidRDefault="00735940" w:rsidP="00735940">
      <w:pPr>
        <w:ind w:firstLine="708"/>
        <w:jc w:val="both"/>
        <w:rPr>
          <w:b/>
        </w:rPr>
      </w:pPr>
      <w:r w:rsidRPr="00735940">
        <w:rPr>
          <w:b/>
        </w:rPr>
        <w:t xml:space="preserve">2024 yılı sonu itibariyle Genel Bütçe Vergi Gelirlerinden Belediyeler için tahakkuk eden miktarın binde </w:t>
      </w:r>
      <w:r w:rsidRPr="00735940">
        <w:rPr>
          <w:b/>
          <w:bCs/>
        </w:rPr>
        <w:t>12’</w:t>
      </w:r>
      <w:r w:rsidRPr="00735940">
        <w:rPr>
          <w:b/>
        </w:rPr>
        <w:t xml:space="preserve">sinin </w:t>
      </w:r>
      <w:r w:rsidRPr="00735940">
        <w:rPr>
          <w:b/>
          <w:bCs/>
        </w:rPr>
        <w:t xml:space="preserve">2025 </w:t>
      </w:r>
      <w:r w:rsidRPr="00735940">
        <w:rPr>
          <w:b/>
        </w:rPr>
        <w:t xml:space="preserve">yılında kulübümüzün faaliyet göstereceği Erkek Futbol, Altyapı, Basketbol, Voleybol, Halk Oyunları ve Amatör Spor Kulüpleri gibi branşlarda 600 aktif sporcunun sportif malzeme vb. faaliyetlerini sürdürebilmeleri için kullanılmak üzere; </w:t>
      </w:r>
    </w:p>
    <w:p w:rsidR="00735940" w:rsidRPr="00735940" w:rsidRDefault="00735940" w:rsidP="00735940">
      <w:pPr>
        <w:ind w:firstLine="708"/>
        <w:jc w:val="both"/>
        <w:rPr>
          <w:b/>
        </w:rPr>
      </w:pPr>
    </w:p>
    <w:p w:rsidR="00735940" w:rsidRDefault="00735940" w:rsidP="00735940">
      <w:pPr>
        <w:ind w:firstLine="708"/>
        <w:jc w:val="both"/>
        <w:rPr>
          <w:b/>
        </w:rPr>
      </w:pPr>
      <w:r w:rsidRPr="00735940">
        <w:rPr>
          <w:b/>
          <w:bCs/>
        </w:rPr>
        <w:lastRenderedPageBreak/>
        <w:t xml:space="preserve">2025 yılı içerisinde </w:t>
      </w:r>
      <w:r w:rsidRPr="00735940">
        <w:rPr>
          <w:b/>
        </w:rPr>
        <w:t xml:space="preserve">Spor Kulübümüzün Türkiye Halk Bankası nezdinde bulunan hesabına aktarılması ve yine aynı branşlarda mücadele eden sporcuların spor ve gıda malzemelerinin ayni yardım kapsamında kulübümüzün ihtiyaçları doğrultusunda temin edilmesi </w:t>
      </w:r>
      <w:r>
        <w:rPr>
          <w:b/>
          <w:bCs/>
        </w:rPr>
        <w:t>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735940" w:rsidRDefault="00735940"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27063">
          <w:rPr>
            <w:rFonts w:ascii="Courier New" w:hAnsi="Courier New" w:cs="Courier New"/>
            <w:sz w:val="18"/>
            <w:szCs w:val="18"/>
          </w:rPr>
          <w:cr/>
        </w:r>
        <w:r w:rsidR="00227063">
          <w:rPr>
            <w:rFonts w:ascii="Courier New" w:hAnsi="Courier New" w:cs="Courier New"/>
            <w:sz w:val="18"/>
            <w:szCs w:val="18"/>
          </w:rPr>
          <w:cr/>
        </w:r>
        <w:r w:rsidR="00227063">
          <w:rPr>
            <w:rFonts w:ascii="Courier New" w:hAnsi="Courier New" w:cs="Courier New"/>
            <w:sz w:val="18"/>
            <w:szCs w:val="18"/>
          </w:rPr>
          <w:cr/>
        </w:r>
      </w:fldSimple>
    </w:p>
    <w:sectPr w:rsidR="00AA3D24" w:rsidRPr="00AA3D24" w:rsidSect="00735940">
      <w:footerReference w:type="default" r:id="rId7"/>
      <w:pgSz w:w="11906" w:h="16838"/>
      <w:pgMar w:top="1417"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CDF" w:rsidRDefault="00DA3CDF" w:rsidP="00735940">
      <w:r>
        <w:separator/>
      </w:r>
    </w:p>
  </w:endnote>
  <w:endnote w:type="continuationSeparator" w:id="1">
    <w:p w:rsidR="00DA3CDF" w:rsidRDefault="00DA3CDF" w:rsidP="00735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940" w:rsidRDefault="00735940">
    <w:pPr>
      <w:pStyle w:val="Altbilgi"/>
      <w:jc w:val="center"/>
    </w:pPr>
    <w:fldSimple w:instr=" PAGE   \* MERGEFORMAT ">
      <w:r w:rsidR="00227063">
        <w:rPr>
          <w:noProof/>
        </w:rPr>
        <w:t>1</w:t>
      </w:r>
    </w:fldSimple>
  </w:p>
  <w:p w:rsidR="00735940" w:rsidRDefault="007359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CDF" w:rsidRDefault="00DA3CDF" w:rsidP="00735940">
      <w:r>
        <w:separator/>
      </w:r>
    </w:p>
  </w:footnote>
  <w:footnote w:type="continuationSeparator" w:id="1">
    <w:p w:rsidR="00DA3CDF" w:rsidRDefault="00DA3CDF" w:rsidP="007359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PERŞEMBE "/>
    <w:docVar w:name="GUN_SAYI" w:val="02"/>
    <w:docVar w:name="IMZALAR" w:val="&#10;&#10;&#10;"/>
    <w:docVar w:name="IZINLI" w:val="&#10;"/>
    <w:docVar w:name="KARAR_NO" w:val="2025-1/10"/>
    <w:docVar w:name="KARAR_SONUCU" w:val="&#10;"/>
    <w:docVar w:name="KARAR_TARIHI" w:val="02/01/2025"/>
    <w:docVar w:name="KARAR_YILI" w:val="2025"/>
    <w:docVar w:name="KARARA_KATILANLAR" w:val="&#10;"/>
    <w:docVar w:name="KATIP" w:val="&#10;"/>
    <w:docVar w:name="KONU" w:val="NAKDİ VEYA AYNİ YARDIM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0D0530"/>
    <w:rsid w:val="00172C8C"/>
    <w:rsid w:val="001943AD"/>
    <w:rsid w:val="00197C2E"/>
    <w:rsid w:val="001C18F3"/>
    <w:rsid w:val="001E7590"/>
    <w:rsid w:val="002033D8"/>
    <w:rsid w:val="00227063"/>
    <w:rsid w:val="0023047C"/>
    <w:rsid w:val="00263DF6"/>
    <w:rsid w:val="00271E31"/>
    <w:rsid w:val="0027206C"/>
    <w:rsid w:val="00272379"/>
    <w:rsid w:val="00273A8C"/>
    <w:rsid w:val="00295928"/>
    <w:rsid w:val="002B7A29"/>
    <w:rsid w:val="002E584E"/>
    <w:rsid w:val="00313838"/>
    <w:rsid w:val="0033792D"/>
    <w:rsid w:val="003B2ACA"/>
    <w:rsid w:val="003B4AC1"/>
    <w:rsid w:val="003E6C56"/>
    <w:rsid w:val="003F1DB8"/>
    <w:rsid w:val="0041281D"/>
    <w:rsid w:val="0042474F"/>
    <w:rsid w:val="00495E66"/>
    <w:rsid w:val="00496999"/>
    <w:rsid w:val="004B16C1"/>
    <w:rsid w:val="004B7089"/>
    <w:rsid w:val="004D2FEF"/>
    <w:rsid w:val="004E5464"/>
    <w:rsid w:val="004F31D0"/>
    <w:rsid w:val="0055125B"/>
    <w:rsid w:val="00573E04"/>
    <w:rsid w:val="00577470"/>
    <w:rsid w:val="005909DE"/>
    <w:rsid w:val="005928DB"/>
    <w:rsid w:val="005B3C98"/>
    <w:rsid w:val="005D4A8C"/>
    <w:rsid w:val="00627D5D"/>
    <w:rsid w:val="00671E72"/>
    <w:rsid w:val="006B4D70"/>
    <w:rsid w:val="006C041D"/>
    <w:rsid w:val="006C5B3C"/>
    <w:rsid w:val="006D1CE1"/>
    <w:rsid w:val="006D3DA4"/>
    <w:rsid w:val="006E18E0"/>
    <w:rsid w:val="0073594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917B1"/>
    <w:rsid w:val="00BA1A81"/>
    <w:rsid w:val="00BA5934"/>
    <w:rsid w:val="00BC7F31"/>
    <w:rsid w:val="00BD3F13"/>
    <w:rsid w:val="00BD4CE7"/>
    <w:rsid w:val="00BF2D1A"/>
    <w:rsid w:val="00C11B9D"/>
    <w:rsid w:val="00C23ADC"/>
    <w:rsid w:val="00C337A0"/>
    <w:rsid w:val="00C6490C"/>
    <w:rsid w:val="00C95D2F"/>
    <w:rsid w:val="00CB1AA3"/>
    <w:rsid w:val="00CC4611"/>
    <w:rsid w:val="00D07F6E"/>
    <w:rsid w:val="00D15EB4"/>
    <w:rsid w:val="00D47106"/>
    <w:rsid w:val="00D7581D"/>
    <w:rsid w:val="00D91F3F"/>
    <w:rsid w:val="00DA0DED"/>
    <w:rsid w:val="00DA3CDF"/>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735940"/>
    <w:pPr>
      <w:tabs>
        <w:tab w:val="center" w:pos="4536"/>
        <w:tab w:val="right" w:pos="9072"/>
      </w:tabs>
    </w:pPr>
  </w:style>
  <w:style w:type="character" w:customStyle="1" w:styleId="AltbilgiChar">
    <w:name w:val="Altbilgi Char"/>
    <w:basedOn w:val="VarsaylanParagrafYazTipi"/>
    <w:link w:val="Altbilgi"/>
    <w:uiPriority w:val="99"/>
    <w:rsid w:val="0073594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7429221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2025-01-02T11:11:00Z</cp:lastPrinted>
  <dcterms:created xsi:type="dcterms:W3CDTF">2025-01-13T07:07:00Z</dcterms:created>
  <dcterms:modified xsi:type="dcterms:W3CDTF">2025-01-13T07:07:00Z</dcterms:modified>
</cp:coreProperties>
</file>